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9385" w14:textId="64E15F4C" w:rsidR="00A32CF8" w:rsidRDefault="00A32CF8" w:rsidP="00162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F696F5B" wp14:editId="60C1B094">
            <wp:simplePos x="0" y="0"/>
            <wp:positionH relativeFrom="margin">
              <wp:align>left</wp:align>
            </wp:positionH>
            <wp:positionV relativeFrom="paragraph">
              <wp:posOffset>-633095</wp:posOffset>
            </wp:positionV>
            <wp:extent cx="1790700" cy="1790700"/>
            <wp:effectExtent l="0" t="0" r="0" b="0"/>
            <wp:wrapNone/>
            <wp:docPr id="1835297746" name="Kuva 1" descr="Kuva, joka sisältää kohteen teksti, Fontti, kuvakaappaus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97746" name="Kuva 1" descr="Kuva, joka sisältää kohteen teksti, Fontti, kuvakaappaus, logo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0E631" w14:textId="16543E23" w:rsidR="00A32CF8" w:rsidRDefault="00A32CF8" w:rsidP="00162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73C71E58" w14:textId="77777777" w:rsidR="00A32CF8" w:rsidRDefault="00A32CF8" w:rsidP="00162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22475B51" w14:textId="77777777" w:rsidR="00A32CF8" w:rsidRDefault="00A32CF8" w:rsidP="00162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251C87D1" w14:textId="77777777" w:rsidR="00A32CF8" w:rsidRDefault="00A32CF8" w:rsidP="00162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01C43F6C" w14:textId="77777777" w:rsidR="00A32CF8" w:rsidRDefault="00A32CF8" w:rsidP="00162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506D2CCC" w14:textId="7CC73835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Jokaisella on oikeus päättää itse asioista</w:t>
      </w:r>
      <w:r>
        <w:rPr>
          <w:rStyle w:val="scxw237493351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– ja oikeus saada päätöksentekoon tukea</w:t>
      </w:r>
      <w:r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075C74EA" w14:textId="6CF970FA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FDF094" w14:textId="75CBDFAA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Valtakunnallista kehitysvammaisten ihmisten teemaviikkoa vietetään joka vuosi joulukuun ensimmäisellä viikolla 1.–7.12. Viikolle valitaan vuosittain teema, jota kehitysvammaiset ihmiset haluavat nostaa esiin. Tänä vuonna teemaksi valikoitui ydinvaatimus: “Jokaisella on oikeus päättää itse asioista”.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0320C1" w14:textId="52DA8CBF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0C4E6C" w14:textId="5FF21375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Itsemääräämisoikeus on perus- ja ihmisoikeus, josta säädetään perustuslaissa, YK:n vammaissopimuksessa ja kansallisessa lainsäädännössä. Itsemääräämisoikeus tarkoittaa oikeutta päättää itse omasta elämästään ja tehdä valintoja. Kehitysvammaisten ihmisten arjessa itsemääräämisoikeus ei läheskään aina valitettavasti toteudu YK:n vammaissopimuksen edellyttämällä tavalla. Kuitenkin jokainen pystyy tekemään valintoja ja päätöksiä, kunhan saa siihen mahdollisuuden ja oikeanlaista tukea. Tuen tarve ei siirrä ihmisen itsemääräämisoikeutta toisille ihmisille eikä oikeuta päättämään puolesta.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29876D" w14:textId="60BDA39C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3D17F8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Itsemääräämisoikeus kuuluu meille jokaiselle. Tervetuloa mukaan teemaviikon tapahtumiin juhlimaan ja vaalimaan itsemääräämisoikeutta!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CD67D9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15D91C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4936C284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Kirjoita tähän tapahtuman nimi tai aihe.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4D11665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45515BA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Kirjoita tähän tapahtuman päivämäärä ja aika.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F2F7621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AD3D00A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Kirjoita tähän tapahtuman paikka ja osoite.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AE0F9CF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3DC3C6F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Kirjoita tähän halutessasi lisätietoja tapahtumasta ja yhteyshenkilön tiedot.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3075E0A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CAF9F3E" w14:textId="77777777" w:rsidR="00162D17" w:rsidRDefault="00162D17" w:rsidP="00162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F7C600" w14:textId="77777777" w:rsidR="00F105DD" w:rsidRDefault="00F105DD"/>
    <w:sectPr w:rsidR="00F105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17"/>
    <w:rsid w:val="00162D17"/>
    <w:rsid w:val="00720D7E"/>
    <w:rsid w:val="00A32CF8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5C05"/>
  <w15:chartTrackingRefBased/>
  <w15:docId w15:val="{F1F0CA21-5D55-4B31-91D4-C0805932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16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162D17"/>
  </w:style>
  <w:style w:type="character" w:customStyle="1" w:styleId="scxw237493351">
    <w:name w:val="scxw237493351"/>
    <w:basedOn w:val="Kappaleenoletusfontti"/>
    <w:rsid w:val="00162D17"/>
  </w:style>
  <w:style w:type="character" w:customStyle="1" w:styleId="eop">
    <w:name w:val="eop"/>
    <w:basedOn w:val="Kappaleenoletusfontti"/>
    <w:rsid w:val="0016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 Jonna</dc:creator>
  <cp:keywords/>
  <dc:description/>
  <cp:lastModifiedBy>Savolainen Jonna</cp:lastModifiedBy>
  <cp:revision>2</cp:revision>
  <dcterms:created xsi:type="dcterms:W3CDTF">2024-10-29T10:58:00Z</dcterms:created>
  <dcterms:modified xsi:type="dcterms:W3CDTF">2024-10-29T11:38:00Z</dcterms:modified>
</cp:coreProperties>
</file>