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5A2" w:rsidRDefault="00F350C2" w:rsidP="00154CA4">
      <w:r>
        <w:rPr>
          <w:b/>
          <w:bCs/>
        </w:rPr>
        <w:t>Z</w:t>
      </w:r>
      <w:r w:rsidR="00154CA4">
        <w:rPr>
          <w:b/>
          <w:bCs/>
        </w:rPr>
        <w:t>:n HALLINTO-OIKEUDELLE/SOSIAALILAUTAKUNNALLE</w:t>
      </w:r>
    </w:p>
    <w:p w:rsidR="00FB55A2" w:rsidRDefault="00FB55A2" w:rsidP="00154CA4"/>
    <w:p w:rsidR="00FB55A2" w:rsidRDefault="00FB55A2" w:rsidP="00154CA4"/>
    <w:p w:rsidR="00A54F81" w:rsidRDefault="00154CA4" w:rsidP="00154CA4">
      <w:pPr>
        <w:rPr>
          <w:b/>
          <w:bCs/>
        </w:rPr>
      </w:pPr>
      <w:r>
        <w:br/>
      </w:r>
    </w:p>
    <w:p w:rsidR="00A54F81" w:rsidRDefault="00A54F81" w:rsidP="00154CA4">
      <w:pPr>
        <w:rPr>
          <w:b/>
          <w:bCs/>
        </w:rPr>
      </w:pPr>
    </w:p>
    <w:p w:rsidR="00FB55A2" w:rsidRDefault="00154CA4" w:rsidP="00154CA4">
      <w:r>
        <w:rPr>
          <w:b/>
          <w:bCs/>
        </w:rPr>
        <w:t>ASIA</w:t>
      </w:r>
      <w:r>
        <w:t xml:space="preserve"> Valitus/oikaisuvaatimus vammaispalvelulain mukaisesta kuljetuspalvelusta</w:t>
      </w:r>
      <w:r>
        <w:br/>
      </w:r>
      <w:r>
        <w:br/>
      </w:r>
      <w:r>
        <w:rPr>
          <w:b/>
          <w:bCs/>
        </w:rPr>
        <w:t>VALITTAJA</w:t>
      </w:r>
      <w:r w:rsidR="00A54F81">
        <w:rPr>
          <w:b/>
          <w:bCs/>
        </w:rPr>
        <w:t>/</w:t>
      </w:r>
      <w:r w:rsidR="00FB55A2">
        <w:rPr>
          <w:b/>
          <w:bCs/>
        </w:rPr>
        <w:t>HAKIJA</w:t>
      </w:r>
      <w:r w:rsidR="00FB55A2">
        <w:t xml:space="preserve"> </w:t>
      </w:r>
      <w:r>
        <w:br/>
        <w:t>nimi,</w:t>
      </w:r>
      <w:r w:rsidR="00A01AC0">
        <w:t xml:space="preserve"> HT,</w:t>
      </w:r>
      <w:r>
        <w:t xml:space="preserve"> osoite</w:t>
      </w:r>
    </w:p>
    <w:p w:rsidR="00FB55A2" w:rsidRDefault="00FB55A2" w:rsidP="00154CA4"/>
    <w:p w:rsidR="00530EA7" w:rsidRDefault="00FB55A2" w:rsidP="00154CA4">
      <w:pPr>
        <w:rPr>
          <w:b/>
        </w:rPr>
      </w:pPr>
      <w:r w:rsidRPr="00FB55A2">
        <w:rPr>
          <w:b/>
        </w:rPr>
        <w:t>PÄÄTÖS, JOHON MUUTOSTA HAETAAN</w:t>
      </w:r>
    </w:p>
    <w:p w:rsidR="000736AF" w:rsidRPr="00FB55A2" w:rsidRDefault="00530EA7" w:rsidP="00154CA4">
      <w:pPr>
        <w:rPr>
          <w:b/>
          <w:bCs/>
        </w:rPr>
      </w:pPr>
      <w:r>
        <w:t>päätösnumero, päivämäärä, päätöksen tehnyt viranhaltija</w:t>
      </w:r>
      <w:r w:rsidR="00154CA4">
        <w:br/>
      </w:r>
      <w:r w:rsidR="00154CA4">
        <w:br/>
      </w:r>
      <w:r w:rsidR="00154CA4">
        <w:rPr>
          <w:b/>
          <w:bCs/>
        </w:rPr>
        <w:t>VAATIMUS</w:t>
      </w:r>
      <w:r w:rsidR="00154CA4">
        <w:br/>
      </w:r>
      <w:r w:rsidR="00F350C2">
        <w:t>Y</w:t>
      </w:r>
      <w:r w:rsidR="00154CA4">
        <w:t>:n kunnan</w:t>
      </w:r>
      <w:r w:rsidR="00F350C2">
        <w:t>/kaupungin/kuntayhtymän</w:t>
      </w:r>
      <w:r w:rsidR="00154CA4">
        <w:t xml:space="preserve"> </w:t>
      </w:r>
      <w:r w:rsidR="00E02B59">
        <w:t>viranhaltijan/</w:t>
      </w:r>
      <w:r w:rsidR="00154CA4">
        <w:t>sosiaalilautakunnan</w:t>
      </w:r>
      <w:r w:rsidR="00994E33">
        <w:t xml:space="preserve"> xx.xx.</w:t>
      </w:r>
      <w:r w:rsidR="00B7301D">
        <w:t>20</w:t>
      </w:r>
      <w:r w:rsidR="00994E33">
        <w:t>xx tekemä</w:t>
      </w:r>
      <w:r w:rsidR="00154CA4">
        <w:t xml:space="preserve"> päätös 0000 § 0 on kumottava ja X:lle on myönnettävä vammaispalvelulain mukaiset kuljetuspalvelut </w:t>
      </w:r>
      <w:r w:rsidR="00154CA4" w:rsidRPr="00247271">
        <w:t>asiointi- ja v</w:t>
      </w:r>
      <w:r w:rsidR="00FD33EF">
        <w:t>apaa-ajan matkoja</w:t>
      </w:r>
      <w:r w:rsidR="00154CA4">
        <w:t xml:space="preserve"> varten.</w:t>
      </w:r>
      <w:r w:rsidR="00055E4B">
        <w:t xml:space="preserve"> </w:t>
      </w:r>
      <w:r w:rsidR="00154CA4">
        <w:br/>
      </w:r>
      <w:r w:rsidR="00154CA4">
        <w:br/>
      </w:r>
      <w:r w:rsidR="00154CA4">
        <w:rPr>
          <w:b/>
          <w:bCs/>
        </w:rPr>
        <w:t>PERUSTELUT</w:t>
      </w:r>
      <w:r w:rsidR="00154CA4">
        <w:br/>
        <w:t>X on</w:t>
      </w:r>
      <w:r w:rsidR="00A54F81">
        <w:t xml:space="preserve"> [kerro lyhyesti ikä, vamma(t) ja toimintakyky, miten ja missä asuu ym. perustiedot]. </w:t>
      </w:r>
    </w:p>
    <w:p w:rsidR="000736AF" w:rsidRDefault="000736AF" w:rsidP="00154CA4"/>
    <w:p w:rsidR="00F05AD0" w:rsidRPr="00F05AD0" w:rsidRDefault="000736AF" w:rsidP="00154CA4">
      <w:r>
        <w:t xml:space="preserve">[Kerro miksi ja mihin tarkoitukseen kuljetuspalveluita tarvitaan, esim.: </w:t>
      </w:r>
      <w:r w:rsidR="00A54F81">
        <w:t>K</w:t>
      </w:r>
      <w:r w:rsidR="00154CA4">
        <w:t>aikki palvelut ja harrastusmahdollisuudet ovat automatkan päässä.</w:t>
      </w:r>
      <w:r w:rsidR="000A7F01" w:rsidRPr="000A7F01">
        <w:t xml:space="preserve"> </w:t>
      </w:r>
      <w:r w:rsidR="000A7F01">
        <w:t>Kuljetuspalvelut mahdollistaisivat myös X:n vierail</w:t>
      </w:r>
      <w:r w:rsidR="00A54F81">
        <w:t>ut ystävien ja sukulaisten luona</w:t>
      </w:r>
      <w:r w:rsidR="000A7F01">
        <w:t>. Ilman kuljetuspalveluita harrastukset ja vierailu</w:t>
      </w:r>
      <w:r w:rsidR="00A54F81">
        <w:t>t</w:t>
      </w:r>
      <w:r w:rsidR="000A7F01">
        <w:t xml:space="preserve"> eivät </w:t>
      </w:r>
      <w:r>
        <w:t xml:space="preserve">onnistu, elleivät läheiset pysty niissä auttamaan, </w:t>
      </w:r>
      <w:r w:rsidR="000A7F01">
        <w:t>ja</w:t>
      </w:r>
      <w:r>
        <w:t xml:space="preserve"> myös</w:t>
      </w:r>
      <w:r w:rsidR="000A7F01">
        <w:t xml:space="preserve"> kaikenlainen asiointi on hyvin vaikeaa.</w:t>
      </w:r>
      <w:r>
        <w:t>]</w:t>
      </w:r>
      <w:r w:rsidR="000A7F01">
        <w:t xml:space="preserve"> </w:t>
      </w:r>
      <w:r w:rsidR="00154CA4">
        <w:br/>
      </w:r>
      <w:r w:rsidR="00154CA4">
        <w:br/>
        <w:t xml:space="preserve">Vaikka X on fyysisesti liikuntakykyinen, </w:t>
      </w:r>
      <w:r w:rsidR="00E86F91">
        <w:t>hän ei</w:t>
      </w:r>
      <w:r w:rsidR="00154CA4">
        <w:t xml:space="preserve"> vammastaan johtuvasta syystä kykene </w:t>
      </w:r>
      <w:r w:rsidR="00E86F91">
        <w:t>itsenäisesti</w:t>
      </w:r>
      <w:r w:rsidR="00154CA4">
        <w:t xml:space="preserve"> </w:t>
      </w:r>
      <w:r w:rsidR="00E86F91">
        <w:t>käyttämään julkisia joukkoliikennevälineitä</w:t>
      </w:r>
      <w:r w:rsidR="000A7F01">
        <w:t>. X</w:t>
      </w:r>
      <w:r w:rsidR="00F05AD0">
        <w:t xml:space="preserve"> </w:t>
      </w:r>
      <w:r w:rsidR="00A54F81">
        <w:t>[</w:t>
      </w:r>
      <w:r w:rsidR="00F05AD0">
        <w:t>ei osaa lukea,</w:t>
      </w:r>
      <w:r w:rsidR="000A7F01">
        <w:t xml:space="preserve"> ei tunne kelloa eikä raha</w:t>
      </w:r>
      <w:r w:rsidR="00F05AD0">
        <w:t>n arvoa eikä hän näin ollen</w:t>
      </w:r>
      <w:r w:rsidR="000A7F01">
        <w:t xml:space="preserve"> osaa</w:t>
      </w:r>
      <w:r w:rsidR="00F05AD0">
        <w:t xml:space="preserve"> esimerkiksi</w:t>
      </w:r>
      <w:r w:rsidR="000A7F01">
        <w:t xml:space="preserve"> jäädä oikealla pysäkillä pois eikä vaihtaa linja-autoa. Hän ei hahmota vierasta ympäristöä eikä pysty kysymään apua vierailta ihmisiltä</w:t>
      </w:r>
      <w:r w:rsidR="00247271">
        <w:t xml:space="preserve"> jn</w:t>
      </w:r>
      <w:r w:rsidR="00247271" w:rsidRPr="00247271">
        <w:t xml:space="preserve">e. </w:t>
      </w:r>
      <w:r w:rsidR="00247271">
        <w:t>Kerro</w:t>
      </w:r>
      <w:r w:rsidR="00055E4B" w:rsidRPr="00247271">
        <w:t xml:space="preserve">, mitä tapahtuu, jos </w:t>
      </w:r>
      <w:r w:rsidR="00247271">
        <w:t>X</w:t>
      </w:r>
      <w:r w:rsidR="00055E4B" w:rsidRPr="00247271">
        <w:t xml:space="preserve"> on yksin julkisessa liikennevälineessä</w:t>
      </w:r>
      <w:r w:rsidR="00247271">
        <w:t>,</w:t>
      </w:r>
      <w:r w:rsidR="00055E4B" w:rsidRPr="00247271">
        <w:t xml:space="preserve"> tai millä tavalla kyydissä olo on mahdotonta.</w:t>
      </w:r>
      <w:r w:rsidR="00247271" w:rsidRPr="00247271">
        <w:t>]</w:t>
      </w:r>
      <w:r w:rsidR="00055E4B" w:rsidRPr="00055E4B">
        <w:rPr>
          <w:color w:val="FF0000"/>
        </w:rPr>
        <w:t xml:space="preserve"> </w:t>
      </w:r>
      <w:r w:rsidR="00154CA4" w:rsidRPr="00055E4B">
        <w:br/>
      </w:r>
      <w:r w:rsidR="00154CA4">
        <w:br/>
        <w:t xml:space="preserve">Kuljetuspalveluja järjestettäessä vaikeavammaisena henkilönä pidetään henkilöä, jolla on erityisiä </w:t>
      </w:r>
      <w:r w:rsidR="00154CA4" w:rsidRPr="00F05AD0">
        <w:t>vaikeuksia liikkumisessa ja joka ei vammansa vuoksi voi käyttää julkisia joukkoliikennevälineitä ilman kohtuuttoman suuria vaikeuksia. Harkittaessa palvelujen järjestämisen edellytyksiä on kiinnitettävä huomiota vammaisen omaan sosiaaliseen ja fyysiseen ympäristöön ja selvitettävä se, missä palvelut, harrastukset tms. ovat saatavilla.</w:t>
      </w:r>
    </w:p>
    <w:p w:rsidR="00F05AD0" w:rsidRPr="00F05AD0" w:rsidRDefault="00F05AD0" w:rsidP="00154CA4"/>
    <w:p w:rsidR="002860A6" w:rsidRDefault="00F05AD0" w:rsidP="00154CA4">
      <w:pPr>
        <w:rPr>
          <w:lang w:eastAsia="en-US"/>
        </w:rPr>
      </w:pPr>
      <w:r w:rsidRPr="00F05AD0">
        <w:rPr>
          <w:lang w:eastAsia="en-US"/>
        </w:rPr>
        <w:t xml:space="preserve">Vammaispalvelulain ja -asetuksen mukaisten kuljetuspalveluiden saamisen edellytyksenä ei ole fyysinen vamma, vaan myös psyykkiset syyt voivat johtaa siihen, että henkilö on kuljetuspalvelun myöntämisen edellyttämällä tavalla vaikeavammainen. Tämä on selkeästi vahvistettu KHO:n kuljetuspalveluita koskevassa oikeuskäytännössä. Jos henkilö ei </w:t>
      </w:r>
      <w:r w:rsidR="00A54F81">
        <w:rPr>
          <w:lang w:eastAsia="en-US"/>
        </w:rPr>
        <w:t xml:space="preserve">vammansa vuoksi </w:t>
      </w:r>
      <w:r w:rsidRPr="00F05AD0">
        <w:rPr>
          <w:lang w:eastAsia="en-US"/>
        </w:rPr>
        <w:t xml:space="preserve">kykene käyttämään julkisia joukkoliikennevälineitä itsenäisesti ilman kohtuuttoman suuria vaikeuksia, hänelle on vammaispalvelulain ja -asetuksen mukaisesti myönnettävä </w:t>
      </w:r>
      <w:r w:rsidRPr="002860A6">
        <w:rPr>
          <w:lang w:eastAsia="en-US"/>
        </w:rPr>
        <w:t>kuljetuspalvelu.</w:t>
      </w:r>
      <w:r w:rsidR="002860A6" w:rsidRPr="002860A6">
        <w:rPr>
          <w:lang w:eastAsia="en-US"/>
        </w:rPr>
        <w:t xml:space="preserve"> </w:t>
      </w:r>
    </w:p>
    <w:p w:rsidR="002860A6" w:rsidRDefault="002860A6" w:rsidP="00154CA4">
      <w:pPr>
        <w:rPr>
          <w:lang w:eastAsia="en-US"/>
        </w:rPr>
      </w:pPr>
    </w:p>
    <w:p w:rsidR="000B33BC" w:rsidRDefault="002860A6" w:rsidP="00154CA4">
      <w:r w:rsidRPr="002860A6">
        <w:rPr>
          <w:lang w:eastAsia="en-US"/>
        </w:rPr>
        <w:t xml:space="preserve">Jos henkilö kykenee käyttämään julkisia joukkoliikennevälineitä vain saatettuna, niin silloin </w:t>
      </w:r>
      <w:r>
        <w:rPr>
          <w:lang w:eastAsia="en-US"/>
        </w:rPr>
        <w:t xml:space="preserve">hän </w:t>
      </w:r>
      <w:r w:rsidRPr="002860A6">
        <w:rPr>
          <w:lang w:eastAsia="en-US"/>
        </w:rPr>
        <w:t>voi itsenäiseen liikkumiseen hakea ja saada kuljetuspalveluita, sillä</w:t>
      </w:r>
      <w:r w:rsidR="000736AF">
        <w:rPr>
          <w:lang w:eastAsia="en-US"/>
        </w:rPr>
        <w:t xml:space="preserve"> kuljetuspalvelun</w:t>
      </w:r>
      <w:r w:rsidRPr="002860A6">
        <w:rPr>
          <w:lang w:eastAsia="en-US"/>
        </w:rPr>
        <w:t xml:space="preserve"> myöntämisedellytyksissä ei ole mitään sellaista, että palvelua ei tarvitsisi myöntää, jos henkilö pystyy toisen henkilön saattamana ja avustamana käyttämään julkista joukkoliikennettä</w:t>
      </w:r>
      <w:r>
        <w:rPr>
          <w:lang w:eastAsia="en-US"/>
        </w:rPr>
        <w:t>. T</w:t>
      </w:r>
      <w:r w:rsidRPr="002860A6">
        <w:rPr>
          <w:lang w:eastAsia="en-US"/>
        </w:rPr>
        <w:t xml:space="preserve">arkoitus </w:t>
      </w:r>
      <w:r w:rsidRPr="002860A6">
        <w:rPr>
          <w:lang w:eastAsia="en-US"/>
        </w:rPr>
        <w:lastRenderedPageBreak/>
        <w:t>on</w:t>
      </w:r>
      <w:r>
        <w:rPr>
          <w:lang w:eastAsia="en-US"/>
        </w:rPr>
        <w:t xml:space="preserve"> siten</w:t>
      </w:r>
      <w:r w:rsidRPr="002860A6">
        <w:rPr>
          <w:lang w:eastAsia="en-US"/>
        </w:rPr>
        <w:t xml:space="preserve"> nimenomaan arvioid</w:t>
      </w:r>
      <w:r w:rsidR="000736AF">
        <w:rPr>
          <w:lang w:eastAsia="en-US"/>
        </w:rPr>
        <w:t>a, kykeneekö henkilö itsenäisesti käyttämään julkisia joukkoliikennevälineitä, vai onko hänellä vammansa vuoksi siinä kohtuuttoman suuria vaikeuksia</w:t>
      </w:r>
      <w:r w:rsidRPr="002860A6">
        <w:rPr>
          <w:lang w:eastAsia="en-US"/>
        </w:rPr>
        <w:t>.</w:t>
      </w:r>
      <w:r w:rsidR="00055E4B">
        <w:rPr>
          <w:lang w:eastAsia="en-US"/>
        </w:rPr>
        <w:t xml:space="preserve"> </w:t>
      </w:r>
      <w:r w:rsidRPr="002860A6">
        <w:rPr>
          <w:lang w:eastAsia="en-US"/>
        </w:rPr>
        <w:t xml:space="preserve"> Tämä on vahvistettu esimerkiksi ratkaisussa </w:t>
      </w:r>
      <w:r w:rsidRPr="002860A6">
        <w:t>KHO 28.12.2014 T 3766</w:t>
      </w:r>
      <w:r w:rsidRPr="00247271">
        <w:rPr>
          <w:lang w:eastAsia="en-US"/>
        </w:rPr>
        <w:t>.</w:t>
      </w:r>
      <w:r w:rsidR="00055E4B" w:rsidRPr="00247271">
        <w:rPr>
          <w:lang w:eastAsia="en-US"/>
        </w:rPr>
        <w:t xml:space="preserve"> Myöskään saattajan tarve kuljetuspalvelu</w:t>
      </w:r>
      <w:r w:rsidR="000E3F54" w:rsidRPr="00247271">
        <w:rPr>
          <w:lang w:eastAsia="en-US"/>
        </w:rPr>
        <w:t>n taksi</w:t>
      </w:r>
      <w:r w:rsidR="00055E4B" w:rsidRPr="00247271">
        <w:rPr>
          <w:lang w:eastAsia="en-US"/>
        </w:rPr>
        <w:t>matkan aikana ei ole este palvelun myöntämiselle, sillä vammaispalvelulaki tai -asetus ei edellytä, että lain mukaisia palveluja olisi pysyttävä käyttämään ilman avustusta tai saattamista</w:t>
      </w:r>
      <w:r w:rsidR="00247271">
        <w:rPr>
          <w:lang w:eastAsia="en-US"/>
        </w:rPr>
        <w:t>, joka tulee tarvittaessa myöntää osana kuljetuspalvelua</w:t>
      </w:r>
      <w:r w:rsidR="00055E4B" w:rsidRPr="00247271">
        <w:rPr>
          <w:lang w:eastAsia="en-US"/>
        </w:rPr>
        <w:t>.</w:t>
      </w:r>
      <w:r w:rsidR="00247271" w:rsidRPr="00247271">
        <w:rPr>
          <w:lang w:eastAsia="en-US"/>
        </w:rPr>
        <w:t xml:space="preserve"> </w:t>
      </w:r>
      <w:r w:rsidR="00154CA4" w:rsidRPr="00055E4B">
        <w:rPr>
          <w:color w:val="FF0000"/>
        </w:rPr>
        <w:br/>
      </w:r>
      <w:r w:rsidR="00154CA4">
        <w:br/>
      </w:r>
      <w:r w:rsidR="000E3F54">
        <w:t>O</w:t>
      </w:r>
      <w:r w:rsidR="00154CA4">
        <w:t>man auton käytöllä ei ole merkitystä siten, että se oikeuttaisi kunnan rajaamaan kuljetuspalvelu</w:t>
      </w:r>
      <w:r w:rsidR="000736AF">
        <w:t>matkoja</w:t>
      </w:r>
      <w:r w:rsidR="00154CA4">
        <w:t xml:space="preserve"> ilman </w:t>
      </w:r>
      <w:r w:rsidR="000736AF">
        <w:t xml:space="preserve">henkilön yksilöllisestä </w:t>
      </w:r>
      <w:r w:rsidR="00154CA4">
        <w:t>tarpeesta lähteviä perusteita alle säädetyn vähimmäismäärän, joka</w:t>
      </w:r>
      <w:r w:rsidR="000736AF">
        <w:t xml:space="preserve"> </w:t>
      </w:r>
      <w:r w:rsidR="000B33BC">
        <w:t>asiointi</w:t>
      </w:r>
      <w:r w:rsidR="000736AF">
        <w:t>- ja vapaa-ajan matkojen osalta</w:t>
      </w:r>
      <w:r w:rsidR="00154CA4">
        <w:t xml:space="preserve"> on 18 yhdensuuntaista matkaa kuukaudessa.</w:t>
      </w:r>
      <w:r w:rsidR="000A7F01">
        <w:t xml:space="preserve"> X:n kulkeminen</w:t>
      </w:r>
      <w:r w:rsidR="000736AF">
        <w:t xml:space="preserve"> ja liikkuminen</w:t>
      </w:r>
      <w:r w:rsidR="000A7F01">
        <w:t xml:space="preserve"> ei</w:t>
      </w:r>
      <w:r w:rsidR="000736AF">
        <w:t xml:space="preserve"> myöskään</w:t>
      </w:r>
      <w:r w:rsidR="00FC4E59">
        <w:t xml:space="preserve"> Suomessa lain tasoisena voimassa olevan</w:t>
      </w:r>
      <w:r w:rsidR="000736AF">
        <w:t xml:space="preserve"> YK:n vammaissopimuksen tarkoitus, keskeiset periaatteet, kuten yhdenvertaisuus, osallisuus ja itsemääräämisoikeus, sekä </w:t>
      </w:r>
      <w:r w:rsidR="00F350C2">
        <w:t xml:space="preserve">osallisuutta tukevia palveluita ja henkilökohtaista liikkumista </w:t>
      </w:r>
      <w:r w:rsidR="000736AF">
        <w:t>koskevat artiklat</w:t>
      </w:r>
      <w:r w:rsidR="00F350C2">
        <w:t xml:space="preserve"> 19 ja 20</w:t>
      </w:r>
      <w:r w:rsidR="000736AF">
        <w:t xml:space="preserve"> huomioiden </w:t>
      </w:r>
      <w:r w:rsidR="000A7F01">
        <w:t>saa olla sen varassa, voivatko</w:t>
      </w:r>
      <w:r w:rsidR="00A54F81">
        <w:t xml:space="preserve"> esimerkiksi</w:t>
      </w:r>
      <w:r w:rsidR="000A7F01">
        <w:t xml:space="preserve"> hänen vanhempansa kuljettaa häntä.</w:t>
      </w:r>
    </w:p>
    <w:p w:rsidR="000B33BC" w:rsidRDefault="000B33BC" w:rsidP="00154CA4"/>
    <w:p w:rsidR="00154CA4" w:rsidRDefault="000B33BC" w:rsidP="00154CA4">
      <w:r>
        <w:t xml:space="preserve">Kun X:n tarve kuljetuspalvelulle johtuu hänen vammastaan ja vammaispalvelulain mukaiset kuljetuspalvelun myöntämiskriteerit täyttyvät, niin </w:t>
      </w:r>
      <w:r>
        <w:t>palvelu tulee tällöin järjestää asiakkaalle edullisemman vammaispalvelulain nojalla, eikä esimerkiksi sosiaalihuoltolain perusteella</w:t>
      </w:r>
      <w:r>
        <w:t xml:space="preserve">, koska sosiaalihuoltolain ja sosiaalihuollon asiakkaan asemasta ja oikeuksista annetun lain mukaisesti asia on käsiteltävä ja ratkaistava asiakkaan etu ensisijaisesti huomioiden. </w:t>
      </w:r>
      <w:r w:rsidR="00154CA4">
        <w:br/>
      </w:r>
      <w:r w:rsidR="00154CA4">
        <w:br/>
        <w:t>Edellä mainituilla perusteilla X:ää on pidettävä vammaispalvelulaissa tarkoitettuna vaikeavammaisena henkilönä ja hänen tarvitse</w:t>
      </w:r>
      <w:r w:rsidR="00F350C2">
        <w:t>mansa</w:t>
      </w:r>
      <w:r w:rsidR="00154CA4">
        <w:t xml:space="preserve"> </w:t>
      </w:r>
      <w:r>
        <w:t>asiointi</w:t>
      </w:r>
      <w:r w:rsidR="00154CA4">
        <w:t>- ja vapaa-ajan matkat ovat vammaispalveluasetuksen 4 §:n 1 momentissa tarkoitettuja tarpeellisia jokapäiväiseen elämään kuuluvia kuljetuksia, joita hän tarvitsee vammaispalvelulain 8 §:n 2 momentissa tarkoitetulla tavalla suoriutuakseen tavanomaisista elämäntoiminnoista.</w:t>
      </w:r>
      <w:r w:rsidR="00154CA4">
        <w:br/>
      </w:r>
      <w:r w:rsidR="00154CA4">
        <w:br/>
        <w:t xml:space="preserve">Vammaispalveluasetuksen 4 §:n mukaan kunta on velvollinen järjestämään vaikeavammaiselle </w:t>
      </w:r>
      <w:r w:rsidR="00FC4E59">
        <w:t xml:space="preserve">henkilölle </w:t>
      </w:r>
      <w:r w:rsidR="00154CA4">
        <w:t>esim. asioimisen, yhteiskunnallisen osallistumisen, virkistymisen tai muun sellaisen syyn vuoksi tarpeelliset kuljetukset. Kuljetuspalvelut ovat vammaispalvelulaissa säädetty subjektiivinen oikeus, j</w:t>
      </w:r>
      <w:r w:rsidR="002860A6">
        <w:t>olloin</w:t>
      </w:r>
      <w:r w:rsidR="00154CA4">
        <w:t xml:space="preserve"> jokaisen</w:t>
      </w:r>
      <w:r w:rsidR="002860A6">
        <w:t xml:space="preserve"> kuljetuspalveluiden saamisen näkökulmasta</w:t>
      </w:r>
      <w:r w:rsidR="00154CA4">
        <w:t xml:space="preserve"> vaikeavammaisen</w:t>
      </w:r>
      <w:r w:rsidR="002860A6">
        <w:t xml:space="preserve"> henkilön</w:t>
      </w:r>
      <w:r w:rsidR="00154CA4">
        <w:t xml:space="preserve"> tul</w:t>
      </w:r>
      <w:r w:rsidR="002860A6">
        <w:t>ee</w:t>
      </w:r>
      <w:r w:rsidR="00154CA4">
        <w:t xml:space="preserve"> saada</w:t>
      </w:r>
      <w:r w:rsidR="002860A6">
        <w:t xml:space="preserve"> nämä palvelut yksilöllisen tarpeensa mukaisesti</w:t>
      </w:r>
      <w:r w:rsidR="00154CA4">
        <w:t xml:space="preserve"> </w:t>
      </w:r>
      <w:r w:rsidR="002860A6">
        <w:t>riippumatta esimerkiksi henkilön asumismuodosta.</w:t>
      </w:r>
      <w:r w:rsidR="00154CA4">
        <w:br/>
      </w:r>
      <w:r w:rsidR="00154CA4">
        <w:br/>
        <w:t>Edellä mainituilla perusteilla huomioon ottaen erityisesti X:n vaikeavammaisuus</w:t>
      </w:r>
      <w:r w:rsidR="002860A6">
        <w:t xml:space="preserve"> </w:t>
      </w:r>
      <w:r w:rsidR="00F350C2">
        <w:t xml:space="preserve">Y:n kunnan/kaupungin/kuntayhtymän </w:t>
      </w:r>
      <w:r w:rsidR="00994E33">
        <w:t>viranhaltijan/</w:t>
      </w:r>
      <w:r w:rsidR="00154CA4">
        <w:t>sosiaalilautakunnan päätös on kumottava ja X:lle tulee myöntää vammaispalvelulain mukaiset kuljetuspalvelut.</w:t>
      </w:r>
      <w:r w:rsidR="00154CA4">
        <w:br/>
      </w:r>
      <w:r w:rsidR="00154CA4">
        <w:br/>
      </w:r>
      <w:r w:rsidR="00BE19EC">
        <w:t xml:space="preserve">Y:n </w:t>
      </w:r>
      <w:r w:rsidR="00154CA4">
        <w:t>kaupun</w:t>
      </w:r>
      <w:r w:rsidR="00BE19EC">
        <w:t>gissa</w:t>
      </w:r>
      <w:r w:rsidR="00F350C2">
        <w:t>/kun</w:t>
      </w:r>
      <w:r w:rsidR="00BE19EC">
        <w:t>nassa</w:t>
      </w:r>
      <w:r w:rsidR="00154CA4">
        <w:t xml:space="preserve"> </w:t>
      </w:r>
      <w:r w:rsidR="002860A6">
        <w:t>xx.</w:t>
      </w:r>
      <w:r w:rsidR="00BE19EC">
        <w:t xml:space="preserve"> päivänä </w:t>
      </w:r>
      <w:proofErr w:type="spellStart"/>
      <w:r w:rsidR="00BE19EC">
        <w:t>xxxxkuuta</w:t>
      </w:r>
      <w:proofErr w:type="spellEnd"/>
      <w:r w:rsidR="00BE19EC">
        <w:t xml:space="preserve"> </w:t>
      </w:r>
      <w:r w:rsidR="00F350C2">
        <w:t>20</w:t>
      </w:r>
      <w:r w:rsidR="002860A6">
        <w:t>xx</w:t>
      </w:r>
      <w:r w:rsidR="00154CA4">
        <w:br/>
      </w:r>
      <w:r w:rsidR="00154CA4">
        <w:br/>
      </w:r>
      <w:r w:rsidR="00154CA4">
        <w:br/>
        <w:t>nimi</w:t>
      </w:r>
      <w:bookmarkStart w:id="0" w:name="_GoBack"/>
      <w:bookmarkEnd w:id="0"/>
    </w:p>
    <w:p w:rsidR="00994E33" w:rsidRDefault="00994E33" w:rsidP="00154CA4"/>
    <w:p w:rsidR="00FB55A2" w:rsidRDefault="00FB55A2" w:rsidP="00154CA4">
      <w:r>
        <w:br/>
      </w:r>
      <w:r>
        <w:rPr>
          <w:b/>
          <w:bCs/>
        </w:rPr>
        <w:t>LAINKOHDAT</w:t>
      </w:r>
      <w:r>
        <w:br/>
        <w:t>Laki vammaisuuden perusteella järjestettävistä palveluista ja tukitoimista 1 § ja 8 §</w:t>
      </w:r>
      <w:r>
        <w:br/>
        <w:t>Asetus vammaisuuden perusteella järjestettävistä palveluista ja tukitoimista 4 § ja 5 §</w:t>
      </w:r>
    </w:p>
    <w:p w:rsidR="00260F86" w:rsidRDefault="00260F86" w:rsidP="00154CA4"/>
    <w:p w:rsidR="00994E33" w:rsidRPr="00994E33" w:rsidRDefault="00994E33" w:rsidP="00154CA4">
      <w:pPr>
        <w:rPr>
          <w:b/>
        </w:rPr>
      </w:pPr>
      <w:r w:rsidRPr="00994E33">
        <w:rPr>
          <w:b/>
        </w:rPr>
        <w:t>LIITTEET</w:t>
      </w:r>
    </w:p>
    <w:sectPr w:rsidR="00994E33" w:rsidRPr="00994E3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4CA4"/>
    <w:rsid w:val="00055E4B"/>
    <w:rsid w:val="000736AF"/>
    <w:rsid w:val="000A7F01"/>
    <w:rsid w:val="000B33BC"/>
    <w:rsid w:val="000E3F54"/>
    <w:rsid w:val="00154CA4"/>
    <w:rsid w:val="00247271"/>
    <w:rsid w:val="00260F86"/>
    <w:rsid w:val="002860A6"/>
    <w:rsid w:val="00351CDA"/>
    <w:rsid w:val="004C1D53"/>
    <w:rsid w:val="00530EA7"/>
    <w:rsid w:val="006468F2"/>
    <w:rsid w:val="007348A5"/>
    <w:rsid w:val="008B25D5"/>
    <w:rsid w:val="00962DB8"/>
    <w:rsid w:val="00994E33"/>
    <w:rsid w:val="00A01AC0"/>
    <w:rsid w:val="00A54F81"/>
    <w:rsid w:val="00A67A10"/>
    <w:rsid w:val="00B7301D"/>
    <w:rsid w:val="00BE19EC"/>
    <w:rsid w:val="00DD599B"/>
    <w:rsid w:val="00E02B59"/>
    <w:rsid w:val="00E86F91"/>
    <w:rsid w:val="00F05AD0"/>
    <w:rsid w:val="00F350C2"/>
    <w:rsid w:val="00FB55A2"/>
    <w:rsid w:val="00FC4E59"/>
    <w:rsid w:val="00FD33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2BFFC"/>
  <w15:chartTrackingRefBased/>
  <w15:docId w15:val="{9F322591-0B9F-4BE5-99C9-1AA0FB8B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Pr>
      <w:sz w:val="24"/>
      <w:szCs w:val="24"/>
    </w:rPr>
  </w:style>
  <w:style w:type="paragraph" w:styleId="Otsikko2">
    <w:name w:val="heading 2"/>
    <w:basedOn w:val="Normaali"/>
    <w:qFormat/>
    <w:rsid w:val="00154CA4"/>
    <w:pPr>
      <w:spacing w:before="100" w:beforeAutospacing="1" w:after="100" w:afterAutospacing="1"/>
      <w:outlineLvl w:val="1"/>
    </w:pPr>
    <w:rPr>
      <w:b/>
      <w:bCs/>
      <w:sz w:val="36"/>
      <w:szCs w:val="36"/>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5241</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Valitus/oikaisuvaatimus kuljetuspalvelusta</vt:lpstr>
    </vt:vector>
  </TitlesOfParts>
  <Company>KVTL</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Valitus/oikaisuvaatimus kuljetuspalvelusta</dc:title>
  <dc:subject/>
  <dc:creator>sampolof</dc:creator>
  <cp:keywords/>
  <dc:description/>
  <cp:lastModifiedBy>Salisma Tanja</cp:lastModifiedBy>
  <cp:revision>2</cp:revision>
  <dcterms:created xsi:type="dcterms:W3CDTF">2019-11-28T11:42:00Z</dcterms:created>
  <dcterms:modified xsi:type="dcterms:W3CDTF">2019-11-28T11:42:00Z</dcterms:modified>
</cp:coreProperties>
</file>